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212C" w14:textId="17D59261" w:rsidR="00200376" w:rsidRPr="00200376" w:rsidRDefault="00200376" w:rsidP="00200376">
      <w:pPr>
        <w:pStyle w:val="Antrats"/>
        <w:tabs>
          <w:tab w:val="clear" w:pos="4153"/>
          <w:tab w:val="clear" w:pos="8306"/>
          <w:tab w:val="left" w:pos="720"/>
        </w:tabs>
        <w:jc w:val="center"/>
        <w:rPr>
          <w:b/>
          <w:bCs/>
          <w:sz w:val="24"/>
        </w:rPr>
      </w:pPr>
      <w:r w:rsidRPr="00200376">
        <w:rPr>
          <w:b/>
          <w:bCs/>
          <w:sz w:val="24"/>
        </w:rPr>
        <w:t>E</w:t>
      </w:r>
      <w:r w:rsidRPr="00200376">
        <w:rPr>
          <w:b/>
          <w:bCs/>
          <w:sz w:val="24"/>
        </w:rPr>
        <w:t>S</w:t>
      </w:r>
      <w:r w:rsidRPr="00200376">
        <w:rPr>
          <w:b/>
          <w:bCs/>
          <w:sz w:val="24"/>
        </w:rPr>
        <w:t xml:space="preserve"> ir Korėjos Respublikos laisvosios prekybos susitarimas</w:t>
      </w:r>
    </w:p>
    <w:p w14:paraId="2726A15B" w14:textId="77777777" w:rsidR="00200376" w:rsidRDefault="00200376" w:rsidP="005E4195">
      <w:pPr>
        <w:pStyle w:val="Antrats"/>
        <w:tabs>
          <w:tab w:val="clear" w:pos="4153"/>
          <w:tab w:val="clear" w:pos="8306"/>
          <w:tab w:val="left" w:pos="720"/>
        </w:tabs>
        <w:jc w:val="both"/>
        <w:rPr>
          <w:sz w:val="24"/>
        </w:rPr>
      </w:pPr>
    </w:p>
    <w:p w14:paraId="04B42A01" w14:textId="09C35F2B" w:rsidR="005E4195" w:rsidRDefault="005E4195" w:rsidP="005E4195">
      <w:pPr>
        <w:pStyle w:val="Antrats"/>
        <w:tabs>
          <w:tab w:val="clear" w:pos="4153"/>
          <w:tab w:val="clear" w:pos="8306"/>
          <w:tab w:val="left" w:pos="720"/>
        </w:tabs>
        <w:jc w:val="both"/>
        <w:rPr>
          <w:sz w:val="24"/>
        </w:rPr>
      </w:pPr>
      <w:r>
        <w:rPr>
          <w:sz w:val="24"/>
        </w:rPr>
        <w:t>Nuo 2011 m. liepos 1 d. pradėta</w:t>
      </w:r>
      <w:r w:rsidR="00B431D2">
        <w:rPr>
          <w:sz w:val="24"/>
        </w:rPr>
        <w:t>s</w:t>
      </w:r>
      <w:r>
        <w:rPr>
          <w:sz w:val="24"/>
        </w:rPr>
        <w:t xml:space="preserve"> taikyti Europos Sąjungos bei jos valstybių narių ir Korėjos Respublikos laisvosios prekybos susitarimas (OL 2011 L 127). </w:t>
      </w:r>
    </w:p>
    <w:p w14:paraId="0EBC2848" w14:textId="77777777" w:rsidR="005E4195" w:rsidRDefault="005E4195" w:rsidP="005E4195">
      <w:pPr>
        <w:pStyle w:val="Antrats"/>
        <w:tabs>
          <w:tab w:val="clear" w:pos="4153"/>
          <w:tab w:val="clear" w:pos="8306"/>
          <w:tab w:val="left" w:pos="720"/>
        </w:tabs>
        <w:jc w:val="both"/>
        <w:rPr>
          <w:sz w:val="24"/>
        </w:rPr>
      </w:pPr>
    </w:p>
    <w:p w14:paraId="6362034F" w14:textId="77777777" w:rsidR="001213AF" w:rsidRPr="001213AF" w:rsidRDefault="005E4195" w:rsidP="001213AF">
      <w:pPr>
        <w:pStyle w:val="Antrats"/>
        <w:tabs>
          <w:tab w:val="left" w:pos="720"/>
        </w:tabs>
        <w:jc w:val="both"/>
        <w:rPr>
          <w:sz w:val="24"/>
          <w:szCs w:val="24"/>
        </w:rPr>
      </w:pPr>
      <w:r w:rsidRPr="001213AF">
        <w:rPr>
          <w:sz w:val="24"/>
          <w:szCs w:val="24"/>
        </w:rPr>
        <w:t>Nurodyto susitarimo Protokolo dėl sąvokos „produktų kilmė“ apibrėžties ir administracinio bendradarbiavimo metodų nuostatos numato, kad prekyboje tarp Europos Sąjungos bei Korėjos Respublikos lengvatinę prekių kilmę įrodantys dokumentai yra kilmės deklaracijos, kurias eksportuotojas įrašo sąskaitoje faktūroje, važtaraštyje ar kitame komerciniame dokumente. Kilmės deklaraciją lengvatinės kilmės prekių siuntai, kurios vertė neviršija 6 000 eurų gali išrašyti bet kuris eksportuotojas. Siuntoms, viršijančioms nurodytą sumą, kilmės deklaraciją gali išrašyti tik patvirtintas eksportuotojas, kuriam muitinė yra suteikusi įgaliojimus išduoti lengvatinę prekių kilmę patvirtinančius dokumentus</w:t>
      </w:r>
      <w:r w:rsidR="00B431D2" w:rsidRPr="001213AF">
        <w:rPr>
          <w:sz w:val="24"/>
          <w:szCs w:val="24"/>
        </w:rPr>
        <w:t>,</w:t>
      </w:r>
      <w:r w:rsidRPr="001213AF">
        <w:rPr>
          <w:sz w:val="24"/>
          <w:szCs w:val="24"/>
        </w:rPr>
        <w:t xml:space="preserve"> nepriklausomai nuo prekių siuntos vertės. Patvirtinto eksportuotojo įgaliojimai suteikiami vadovaujantis Muitinės departamento prie Lietuvos Respublikos finansų ministerijos generalinio direktoriaus</w:t>
      </w:r>
      <w:r w:rsidR="001213AF" w:rsidRPr="001213AF">
        <w:rPr>
          <w:sz w:val="24"/>
          <w:szCs w:val="24"/>
        </w:rPr>
        <w:t xml:space="preserve"> 2024 m. kovo 7 d. įsakym</w:t>
      </w:r>
      <w:r w:rsidR="00A23CD7">
        <w:rPr>
          <w:sz w:val="24"/>
          <w:szCs w:val="24"/>
        </w:rPr>
        <w:t>u</w:t>
      </w:r>
      <w:r w:rsidR="001213AF" w:rsidRPr="001213AF">
        <w:rPr>
          <w:sz w:val="24"/>
          <w:szCs w:val="24"/>
        </w:rPr>
        <w:t xml:space="preserve"> Nr. 1BE-203 „Dėl leidimo naudotis patvirtinto eksportuotojo įgaliojimais suteikimo taisyklių patvirtinimo“</w:t>
      </w:r>
      <w:r w:rsidR="00A23CD7">
        <w:rPr>
          <w:sz w:val="24"/>
          <w:szCs w:val="24"/>
        </w:rPr>
        <w:t>.</w:t>
      </w:r>
    </w:p>
    <w:p w14:paraId="4225CD88" w14:textId="77777777" w:rsidR="001213AF" w:rsidRDefault="005E4195" w:rsidP="005E4195">
      <w:pPr>
        <w:pStyle w:val="Antrats"/>
        <w:tabs>
          <w:tab w:val="clear" w:pos="4153"/>
          <w:tab w:val="clear" w:pos="8306"/>
          <w:tab w:val="left" w:pos="720"/>
        </w:tabs>
        <w:jc w:val="both"/>
        <w:rPr>
          <w:sz w:val="24"/>
        </w:rPr>
      </w:pPr>
      <w:r>
        <w:rPr>
          <w:sz w:val="24"/>
        </w:rPr>
        <w:t xml:space="preserve"> </w:t>
      </w:r>
    </w:p>
    <w:p w14:paraId="3F4AC075" w14:textId="77777777" w:rsidR="00B40712" w:rsidRDefault="00B40712" w:rsidP="005E4195">
      <w:pPr>
        <w:pStyle w:val="Antrats"/>
        <w:tabs>
          <w:tab w:val="clear" w:pos="4153"/>
          <w:tab w:val="clear" w:pos="8306"/>
          <w:tab w:val="left" w:pos="720"/>
        </w:tabs>
        <w:jc w:val="both"/>
        <w:rPr>
          <w:sz w:val="24"/>
        </w:rPr>
      </w:pPr>
      <w:r>
        <w:rPr>
          <w:sz w:val="24"/>
        </w:rPr>
        <w:t>Eksportuotojas kilmės deklaraciją gali išrašyti, kai prekės yra eksportuojamos arba jau yra eksportuotos. Vadovaujantis Korėjos nacionaliniais teisės aktais, po eksportavimo išrašytos kilmės deklaracijos priimamos ne vėliau kaip per metus nuo deklaracijoje nurodytų prekių importo.</w:t>
      </w:r>
    </w:p>
    <w:p w14:paraId="31C6317B" w14:textId="77777777" w:rsidR="005E4195" w:rsidRDefault="005E4195" w:rsidP="005E4195">
      <w:pPr>
        <w:pStyle w:val="Antrats"/>
        <w:tabs>
          <w:tab w:val="clear" w:pos="4153"/>
          <w:tab w:val="clear" w:pos="8306"/>
          <w:tab w:val="left" w:pos="720"/>
        </w:tabs>
        <w:jc w:val="both"/>
        <w:rPr>
          <w:sz w:val="24"/>
        </w:rPr>
      </w:pPr>
    </w:p>
    <w:p w14:paraId="1B650185" w14:textId="77777777" w:rsidR="00033D2E" w:rsidRDefault="002170FC" w:rsidP="005E4195">
      <w:pPr>
        <w:pStyle w:val="Antrats"/>
        <w:tabs>
          <w:tab w:val="clear" w:pos="4153"/>
          <w:tab w:val="clear" w:pos="8306"/>
          <w:tab w:val="left" w:pos="720"/>
        </w:tabs>
        <w:jc w:val="both"/>
        <w:rPr>
          <w:sz w:val="24"/>
        </w:rPr>
      </w:pPr>
      <w:r>
        <w:rPr>
          <w:sz w:val="24"/>
        </w:rPr>
        <w:t>Atsižvelgiant į griežt</w:t>
      </w:r>
      <w:r w:rsidR="00C17143">
        <w:rPr>
          <w:sz w:val="24"/>
        </w:rPr>
        <w:t>us</w:t>
      </w:r>
      <w:r>
        <w:rPr>
          <w:sz w:val="24"/>
        </w:rPr>
        <w:t xml:space="preserve"> Korėjo</w:t>
      </w:r>
      <w:r w:rsidR="00400F0C">
        <w:rPr>
          <w:sz w:val="24"/>
        </w:rPr>
        <w:t>s</w:t>
      </w:r>
      <w:r>
        <w:rPr>
          <w:sz w:val="24"/>
        </w:rPr>
        <w:t xml:space="preserve"> </w:t>
      </w:r>
      <w:r w:rsidR="000D623E">
        <w:rPr>
          <w:sz w:val="24"/>
        </w:rPr>
        <w:t xml:space="preserve">Respublikos </w:t>
      </w:r>
      <w:r>
        <w:rPr>
          <w:sz w:val="24"/>
        </w:rPr>
        <w:t>nacionalinius teisės akt</w:t>
      </w:r>
      <w:r w:rsidR="00C17143">
        <w:rPr>
          <w:sz w:val="24"/>
        </w:rPr>
        <w:t>ų</w:t>
      </w:r>
      <w:r>
        <w:rPr>
          <w:sz w:val="24"/>
        </w:rPr>
        <w:t xml:space="preserve"> dėl kilmės dokumentų priėmimo </w:t>
      </w:r>
      <w:r w:rsidR="00C17143">
        <w:rPr>
          <w:sz w:val="24"/>
        </w:rPr>
        <w:t xml:space="preserve">reikalavimus </w:t>
      </w:r>
      <w:r>
        <w:rPr>
          <w:sz w:val="24"/>
        </w:rPr>
        <w:t>bei s</w:t>
      </w:r>
      <w:r w:rsidR="005E4195">
        <w:rPr>
          <w:sz w:val="24"/>
        </w:rPr>
        <w:t xml:space="preserve">iekiant išvengti </w:t>
      </w:r>
      <w:r w:rsidR="00033D2E">
        <w:rPr>
          <w:sz w:val="24"/>
        </w:rPr>
        <w:t>importo muito lengvatų taikymo</w:t>
      </w:r>
      <w:r w:rsidR="006822BB">
        <w:rPr>
          <w:sz w:val="24"/>
        </w:rPr>
        <w:t xml:space="preserve"> problemų</w:t>
      </w:r>
      <w:r w:rsidR="00033D2E">
        <w:rPr>
          <w:sz w:val="24"/>
        </w:rPr>
        <w:t xml:space="preserve"> Korėjoje, Lietuvos eksportuotojams, eksportuojantiems į Korėj</w:t>
      </w:r>
      <w:r w:rsidR="000D623E">
        <w:rPr>
          <w:sz w:val="24"/>
        </w:rPr>
        <w:t>os Respubliką</w:t>
      </w:r>
      <w:r w:rsidR="00033D2E">
        <w:rPr>
          <w:sz w:val="24"/>
        </w:rPr>
        <w:t xml:space="preserve"> Europos Sąjungos lengvatinės kilmės prekes, kilmės deklaracijos tekstą, </w:t>
      </w:r>
      <w:r w:rsidR="005E4195">
        <w:rPr>
          <w:sz w:val="24"/>
        </w:rPr>
        <w:t>nurodyt</w:t>
      </w:r>
      <w:r w:rsidR="00033D2E">
        <w:rPr>
          <w:sz w:val="24"/>
        </w:rPr>
        <w:t>ą minėtos sutarties</w:t>
      </w:r>
      <w:r w:rsidR="006822BB" w:rsidRPr="006822BB">
        <w:rPr>
          <w:sz w:val="24"/>
        </w:rPr>
        <w:t xml:space="preserve"> </w:t>
      </w:r>
      <w:r w:rsidR="006822BB">
        <w:rPr>
          <w:sz w:val="24"/>
        </w:rPr>
        <w:t>Protokolo dėl sąvokos „produktų kilmė“ apibrėžties ir administracinio bendradarbiavimo metodų</w:t>
      </w:r>
      <w:r w:rsidR="00033D2E">
        <w:rPr>
          <w:sz w:val="24"/>
        </w:rPr>
        <w:t xml:space="preserve"> </w:t>
      </w:r>
      <w:r w:rsidR="006822BB">
        <w:rPr>
          <w:sz w:val="24"/>
        </w:rPr>
        <w:t xml:space="preserve">III </w:t>
      </w:r>
      <w:r w:rsidR="00033D2E">
        <w:rPr>
          <w:sz w:val="24"/>
        </w:rPr>
        <w:t xml:space="preserve">priede, </w:t>
      </w:r>
      <w:r>
        <w:rPr>
          <w:sz w:val="24"/>
        </w:rPr>
        <w:t xml:space="preserve">siūloma </w:t>
      </w:r>
      <w:r w:rsidR="00033D2E">
        <w:rPr>
          <w:sz w:val="24"/>
        </w:rPr>
        <w:t>įrašyti anglų kalba</w:t>
      </w:r>
      <w:r>
        <w:rPr>
          <w:sz w:val="24"/>
        </w:rPr>
        <w:t>,</w:t>
      </w:r>
      <w:r w:rsidR="00033D2E">
        <w:rPr>
          <w:sz w:val="24"/>
        </w:rPr>
        <w:t xml:space="preserve"> užtikrinant  deklaracijos teksto atitikimą </w:t>
      </w:r>
      <w:r>
        <w:rPr>
          <w:sz w:val="24"/>
        </w:rPr>
        <w:t>pa</w:t>
      </w:r>
      <w:r w:rsidR="00033D2E">
        <w:rPr>
          <w:sz w:val="24"/>
        </w:rPr>
        <w:t>teiktam pavyzdžiui.</w:t>
      </w:r>
    </w:p>
    <w:p w14:paraId="0CF809E3" w14:textId="77777777" w:rsidR="00033D2E" w:rsidRDefault="00033D2E" w:rsidP="005E4195">
      <w:pPr>
        <w:pStyle w:val="Antrats"/>
        <w:tabs>
          <w:tab w:val="clear" w:pos="4153"/>
          <w:tab w:val="clear" w:pos="8306"/>
          <w:tab w:val="left" w:pos="720"/>
        </w:tabs>
        <w:jc w:val="both"/>
        <w:rPr>
          <w:sz w:val="24"/>
        </w:rPr>
      </w:pPr>
    </w:p>
    <w:p w14:paraId="229FF048" w14:textId="77777777" w:rsidR="005E4195" w:rsidRDefault="00033D2E" w:rsidP="005E4195">
      <w:pPr>
        <w:pStyle w:val="Antrats"/>
        <w:tabs>
          <w:tab w:val="clear" w:pos="4153"/>
          <w:tab w:val="clear" w:pos="8306"/>
          <w:tab w:val="left" w:pos="720"/>
        </w:tabs>
        <w:jc w:val="both"/>
        <w:rPr>
          <w:sz w:val="24"/>
        </w:rPr>
      </w:pPr>
      <w:r>
        <w:rPr>
          <w:sz w:val="24"/>
        </w:rPr>
        <w:t xml:space="preserve">Europos Sąjungos bei jos valstybių narių ir Korėjos Respublikos laisvosios prekybos susitarimo nuostatos nenumato pakaitinių kilmės dokumentų išdavimo prekėms, kurios yra persiunčiamos Bendrijos muitų teritorijoje. </w:t>
      </w:r>
      <w:r w:rsidR="001213AF">
        <w:rPr>
          <w:sz w:val="24"/>
        </w:rPr>
        <w:t xml:space="preserve">Atsižvelgiant į tai, </w:t>
      </w:r>
      <w:r w:rsidR="00400F0C">
        <w:rPr>
          <w:sz w:val="24"/>
        </w:rPr>
        <w:t>Lietuvos muitinės priežiūroje esančias prekes</w:t>
      </w:r>
      <w:r>
        <w:rPr>
          <w:sz w:val="24"/>
        </w:rPr>
        <w:t xml:space="preserve"> persiunčiant į kitą ES valstyb</w:t>
      </w:r>
      <w:r w:rsidR="000D623E">
        <w:rPr>
          <w:sz w:val="24"/>
        </w:rPr>
        <w:t>ę</w:t>
      </w:r>
      <w:r>
        <w:rPr>
          <w:sz w:val="24"/>
        </w:rPr>
        <w:t xml:space="preserve"> nar</w:t>
      </w:r>
      <w:r w:rsidR="003F6BD1">
        <w:rPr>
          <w:sz w:val="24"/>
        </w:rPr>
        <w:t>ę</w:t>
      </w:r>
      <w:r w:rsidR="00400F0C">
        <w:rPr>
          <w:sz w:val="24"/>
        </w:rPr>
        <w:t>,</w:t>
      </w:r>
      <w:r>
        <w:rPr>
          <w:sz w:val="24"/>
        </w:rPr>
        <w:t xml:space="preserve"> </w:t>
      </w:r>
      <w:r w:rsidR="001213AF">
        <w:rPr>
          <w:sz w:val="24"/>
        </w:rPr>
        <w:t xml:space="preserve">taikomos </w:t>
      </w:r>
      <w:r w:rsidR="001213AF" w:rsidRPr="001213AF">
        <w:rPr>
          <w:sz w:val="24"/>
        </w:rPr>
        <w:t>2015 m. lapkričio 24 d. Komisijos įgyvendinimo reglament</w:t>
      </w:r>
      <w:r w:rsidR="001213AF">
        <w:rPr>
          <w:sz w:val="24"/>
        </w:rPr>
        <w:t>o</w:t>
      </w:r>
      <w:r w:rsidR="001213AF" w:rsidRPr="001213AF">
        <w:rPr>
          <w:sz w:val="24"/>
        </w:rPr>
        <w:t xml:space="preserve"> (ES) Nr. 2015/2447, kuriuo nustatomos išsamios tam tikrų Europos Parlamento ir Tarybos reglamento (ES) Nr. 952/2013, kuriuo nustatomas Sąjungos muitinės kodeksas, nuostatų įgyvendinimo taisyklės</w:t>
      </w:r>
      <w:r w:rsidR="001213AF">
        <w:rPr>
          <w:sz w:val="24"/>
        </w:rPr>
        <w:t>, 6</w:t>
      </w:r>
      <w:r w:rsidR="00730889">
        <w:rPr>
          <w:sz w:val="24"/>
        </w:rPr>
        <w:t>9</w:t>
      </w:r>
      <w:r w:rsidR="001213AF">
        <w:rPr>
          <w:sz w:val="24"/>
        </w:rPr>
        <w:t xml:space="preserve"> straipsnio nuostatos.</w:t>
      </w:r>
      <w:r w:rsidR="001213AF" w:rsidRPr="001213AF">
        <w:rPr>
          <w:sz w:val="24"/>
        </w:rPr>
        <w:t xml:space="preserve"> </w:t>
      </w:r>
    </w:p>
    <w:p w14:paraId="6CD1B114" w14:textId="77777777" w:rsidR="00C17143" w:rsidRDefault="00C17143" w:rsidP="005E4195">
      <w:pPr>
        <w:pStyle w:val="Antrats"/>
        <w:tabs>
          <w:tab w:val="clear" w:pos="4153"/>
          <w:tab w:val="clear" w:pos="8306"/>
          <w:tab w:val="left" w:pos="720"/>
        </w:tabs>
        <w:jc w:val="both"/>
        <w:rPr>
          <w:sz w:val="24"/>
        </w:rPr>
      </w:pPr>
    </w:p>
    <w:p w14:paraId="43832B93" w14:textId="77777777" w:rsidR="00C17143" w:rsidRDefault="00C17143" w:rsidP="005E4195">
      <w:pPr>
        <w:pStyle w:val="Antrats"/>
        <w:tabs>
          <w:tab w:val="clear" w:pos="4153"/>
          <w:tab w:val="clear" w:pos="8306"/>
          <w:tab w:val="left" w:pos="720"/>
        </w:tabs>
        <w:jc w:val="both"/>
        <w:rPr>
          <w:sz w:val="24"/>
        </w:rPr>
      </w:pPr>
      <w:r>
        <w:rPr>
          <w:sz w:val="24"/>
        </w:rPr>
        <w:t>Atkreipiame dėmesį, kad Europos Sąjungos bei jos valstybių narių ir Korėjos Respublikos laisvosios prekybos susitarimo nuostatos nenumato galimybės Korėjos muitinei atlikti ES eksportuotojų gamybos patikrinimų įmonėse</w:t>
      </w:r>
      <w:r w:rsidR="00400F0C">
        <w:rPr>
          <w:sz w:val="24"/>
        </w:rPr>
        <w:t>, įsteigtose ES</w:t>
      </w:r>
      <w:r>
        <w:rPr>
          <w:sz w:val="24"/>
        </w:rPr>
        <w:t>. Tuo atveju, jei</w:t>
      </w:r>
      <w:r w:rsidR="00B431D2">
        <w:rPr>
          <w:sz w:val="24"/>
        </w:rPr>
        <w:t>gu</w:t>
      </w:r>
      <w:r>
        <w:rPr>
          <w:sz w:val="24"/>
        </w:rPr>
        <w:t xml:space="preserve"> į Lietuvos įmonę dėl minėto patikrinimo tiesiogiai kreiptųsi Korėjos muitinės administracija ar Korėjos tiekėjas, prašome </w:t>
      </w:r>
      <w:r w:rsidR="00400F0C">
        <w:rPr>
          <w:sz w:val="24"/>
        </w:rPr>
        <w:t xml:space="preserve">apie tai </w:t>
      </w:r>
      <w:r>
        <w:rPr>
          <w:sz w:val="24"/>
        </w:rPr>
        <w:t xml:space="preserve">nedelsiant informuoti Muitinės departamentą.   </w:t>
      </w:r>
    </w:p>
    <w:p w14:paraId="1A2B820B" w14:textId="77777777" w:rsidR="005E4195" w:rsidRPr="00E370F7" w:rsidRDefault="005E4195">
      <w:pPr>
        <w:rPr>
          <w:lang w:val="lt-LT"/>
        </w:rPr>
      </w:pPr>
    </w:p>
    <w:p w14:paraId="12289918" w14:textId="77777777" w:rsidR="00B40712" w:rsidRDefault="00B40712" w:rsidP="00B40712">
      <w:pPr>
        <w:pStyle w:val="Antrats"/>
        <w:tabs>
          <w:tab w:val="clear" w:pos="4153"/>
          <w:tab w:val="clear" w:pos="8306"/>
          <w:tab w:val="left" w:pos="720"/>
        </w:tabs>
        <w:jc w:val="both"/>
        <w:rPr>
          <w:sz w:val="24"/>
        </w:rPr>
      </w:pPr>
      <w:r>
        <w:rPr>
          <w:sz w:val="24"/>
        </w:rPr>
        <w:t xml:space="preserve">Korėjos muitinės internetiniame puslapyje </w:t>
      </w:r>
      <w:hyperlink r:id="rId4" w:history="1">
        <w:proofErr w:type="spellStart"/>
        <w:r w:rsidR="00F20E75" w:rsidRPr="00F20E75">
          <w:rPr>
            <w:rStyle w:val="Hipersaitas"/>
            <w:rFonts w:ascii="Batang" w:eastAsia="Batang" w:hAnsi="Batang" w:cs="Batang" w:hint="eastAsia"/>
            <w:sz w:val="24"/>
            <w:lang w:val="en-US"/>
          </w:rPr>
          <w:t>영문사이트</w:t>
        </w:r>
        <w:proofErr w:type="spellEnd"/>
        <w:r w:rsidR="00F20E75" w:rsidRPr="00F20E75">
          <w:rPr>
            <w:rStyle w:val="Hipersaitas"/>
            <w:sz w:val="24"/>
          </w:rPr>
          <w:t xml:space="preserve"> (customs.go.kr)</w:t>
        </w:r>
      </w:hyperlink>
      <w:r w:rsidR="00F20E75">
        <w:rPr>
          <w:sz w:val="24"/>
        </w:rPr>
        <w:t xml:space="preserve"> </w:t>
      </w:r>
      <w:r>
        <w:rPr>
          <w:sz w:val="24"/>
        </w:rPr>
        <w:t xml:space="preserve">yra galimybė patikrinti, ar Korėjos patvirtinto eksportuotojo įgaliojimo numeris, nurodytas kilmės deklaracijoje, pateikiamoje importuojamoms į ES prekėms, </w:t>
      </w:r>
      <w:r w:rsidR="00B431D2">
        <w:rPr>
          <w:sz w:val="24"/>
        </w:rPr>
        <w:t xml:space="preserve">yra </w:t>
      </w:r>
      <w:r>
        <w:rPr>
          <w:sz w:val="24"/>
        </w:rPr>
        <w:t>galioja</w:t>
      </w:r>
      <w:r w:rsidR="00B431D2">
        <w:rPr>
          <w:sz w:val="24"/>
        </w:rPr>
        <w:t>ntis</w:t>
      </w:r>
      <w:r>
        <w:rPr>
          <w:sz w:val="24"/>
        </w:rPr>
        <w:t>.</w:t>
      </w:r>
    </w:p>
    <w:p w14:paraId="3A85F0EE" w14:textId="77777777" w:rsidR="00B40712" w:rsidRDefault="00B40712" w:rsidP="00B40712">
      <w:pPr>
        <w:pStyle w:val="Antrats"/>
        <w:tabs>
          <w:tab w:val="clear" w:pos="4153"/>
          <w:tab w:val="clear" w:pos="8306"/>
          <w:tab w:val="left" w:pos="720"/>
        </w:tabs>
        <w:jc w:val="both"/>
        <w:rPr>
          <w:sz w:val="24"/>
        </w:rPr>
      </w:pPr>
      <w:r>
        <w:rPr>
          <w:sz w:val="24"/>
        </w:rPr>
        <w:t xml:space="preserve"> </w:t>
      </w:r>
    </w:p>
    <w:p w14:paraId="3F78B1AE" w14:textId="77777777" w:rsidR="00B40712" w:rsidRPr="00E370F7" w:rsidRDefault="00B40712">
      <w:pPr>
        <w:rPr>
          <w:lang w:val="lt-LT"/>
        </w:rPr>
      </w:pPr>
    </w:p>
    <w:sectPr w:rsidR="00B40712" w:rsidRPr="00E370F7">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95"/>
    <w:rsid w:val="00033D2E"/>
    <w:rsid w:val="000C4769"/>
    <w:rsid w:val="000D623E"/>
    <w:rsid w:val="001213AF"/>
    <w:rsid w:val="00200376"/>
    <w:rsid w:val="002170FC"/>
    <w:rsid w:val="00251B76"/>
    <w:rsid w:val="0029624A"/>
    <w:rsid w:val="00340EAA"/>
    <w:rsid w:val="003F6BD1"/>
    <w:rsid w:val="00400F0C"/>
    <w:rsid w:val="0048019C"/>
    <w:rsid w:val="005110A5"/>
    <w:rsid w:val="005E4195"/>
    <w:rsid w:val="006822BB"/>
    <w:rsid w:val="00730889"/>
    <w:rsid w:val="008A44BA"/>
    <w:rsid w:val="00925CAD"/>
    <w:rsid w:val="00A23CD7"/>
    <w:rsid w:val="00B40712"/>
    <w:rsid w:val="00B431D2"/>
    <w:rsid w:val="00BD0CB0"/>
    <w:rsid w:val="00C17143"/>
    <w:rsid w:val="00DE004D"/>
    <w:rsid w:val="00E370F7"/>
    <w:rsid w:val="00EE6AC7"/>
    <w:rsid w:val="00F20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CF202"/>
  <w15:chartTrackingRefBased/>
  <w15:docId w15:val="{C4217805-849E-42A1-9EB1-6F4D6277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E4195"/>
    <w:pPr>
      <w:tabs>
        <w:tab w:val="center" w:pos="4153"/>
        <w:tab w:val="right" w:pos="8306"/>
      </w:tabs>
    </w:pPr>
    <w:rPr>
      <w:sz w:val="20"/>
      <w:lang w:val="lt-LT"/>
    </w:rPr>
  </w:style>
  <w:style w:type="character" w:styleId="Hipersaitas">
    <w:name w:val="Hyperlink"/>
    <w:rsid w:val="00BD0CB0"/>
    <w:rPr>
      <w:color w:val="0000FF"/>
      <w:u w:val="single"/>
    </w:rPr>
  </w:style>
  <w:style w:type="character" w:styleId="Perirtashipersaitas">
    <w:name w:val="FollowedHyperlink"/>
    <w:rsid w:val="00BD0CB0"/>
    <w:rPr>
      <w:color w:val="800080"/>
      <w:u w:val="single"/>
    </w:rPr>
  </w:style>
  <w:style w:type="character" w:styleId="Neapdorotaspaminjimas">
    <w:name w:val="Unresolved Mention"/>
    <w:uiPriority w:val="99"/>
    <w:semiHidden/>
    <w:unhideWhenUsed/>
    <w:rsid w:val="00F20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ustoms.go.kr/english/ad/apreExp/apreExpView.do?mi=804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3045</Characters>
  <Application>Microsoft Office Word</Application>
  <DocSecurity>0</DocSecurity>
  <Lines>47</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 2011 m</vt:lpstr>
      <vt:lpstr>Nuo 2011 m</vt:lpstr>
    </vt:vector>
  </TitlesOfParts>
  <Company>MD</Company>
  <LinksUpToDate>false</LinksUpToDate>
  <CharactersWithSpaces>3433</CharactersWithSpaces>
  <SharedDoc>false</SharedDoc>
  <HLinks>
    <vt:vector size="6" baseType="variant">
      <vt:variant>
        <vt:i4>3866663</vt:i4>
      </vt:variant>
      <vt:variant>
        <vt:i4>0</vt:i4>
      </vt:variant>
      <vt:variant>
        <vt:i4>0</vt:i4>
      </vt:variant>
      <vt:variant>
        <vt:i4>5</vt:i4>
      </vt:variant>
      <vt:variant>
        <vt:lpwstr>https://www.customs.go.kr/english/ad/apreExp/apreExpView.do?mi=8040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 2011 m</dc:title>
  <dc:subject/>
  <dc:creator>Administrator</dc:creator>
  <cp:keywords/>
  <dc:description/>
  <cp:lastModifiedBy>Liuminata Vainauskienė</cp:lastModifiedBy>
  <cp:revision>4</cp:revision>
  <cp:lastPrinted>2012-05-15T05:30:00Z</cp:lastPrinted>
  <dcterms:created xsi:type="dcterms:W3CDTF">2026-04-10T10:58:00Z</dcterms:created>
  <dcterms:modified xsi:type="dcterms:W3CDTF">2026-04-21T11:11:00Z</dcterms:modified>
</cp:coreProperties>
</file>