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5E1EC" w14:textId="77777777" w:rsidR="00AF7C96" w:rsidRPr="00AF7C96" w:rsidRDefault="00F77112" w:rsidP="00AF7C96">
      <w:pPr>
        <w:pStyle w:val="Sraopastraipa"/>
        <w:numPr>
          <w:ilvl w:val="0"/>
          <w:numId w:val="1"/>
        </w:numPr>
        <w:ind w:left="709" w:hanging="284"/>
        <w:jc w:val="both"/>
        <w:rPr>
          <w:rFonts w:ascii="Times New Roman" w:hAnsi="Times New Roman" w:cs="Times New Roman"/>
          <w:b/>
          <w:bCs/>
          <w:sz w:val="28"/>
          <w:szCs w:val="28"/>
        </w:rPr>
      </w:pPr>
      <w:r w:rsidRPr="00AF7C96">
        <w:rPr>
          <w:rFonts w:ascii="Times New Roman" w:hAnsi="Times New Roman" w:cs="Times New Roman"/>
          <w:b/>
          <w:bCs/>
          <w:sz w:val="28"/>
          <w:szCs w:val="28"/>
        </w:rPr>
        <w:t>Kokiems iš JAV importuojamiems automobiliams taikomas 0 %</w:t>
      </w:r>
      <w:r w:rsidR="007A5CF0" w:rsidRPr="00AF7C96">
        <w:rPr>
          <w:rFonts w:ascii="Times New Roman" w:hAnsi="Times New Roman" w:cs="Times New Roman"/>
          <w:b/>
          <w:bCs/>
          <w:sz w:val="28"/>
          <w:szCs w:val="28"/>
        </w:rPr>
        <w:t xml:space="preserve"> </w:t>
      </w:r>
      <w:r w:rsidRPr="00AF7C96">
        <w:rPr>
          <w:rFonts w:ascii="Times New Roman" w:hAnsi="Times New Roman" w:cs="Times New Roman"/>
          <w:b/>
          <w:bCs/>
          <w:sz w:val="28"/>
          <w:szCs w:val="28"/>
        </w:rPr>
        <w:t xml:space="preserve">importo muitas? </w:t>
      </w:r>
    </w:p>
    <w:p w14:paraId="352216B2" w14:textId="2CB9189E" w:rsidR="00836959" w:rsidRPr="00AF7C96" w:rsidRDefault="00F77112" w:rsidP="00AF7C96">
      <w:pPr>
        <w:pStyle w:val="Sraopastraipa"/>
        <w:ind w:left="709"/>
        <w:jc w:val="both"/>
        <w:rPr>
          <w:rFonts w:ascii="Times New Roman" w:hAnsi="Times New Roman" w:cs="Times New Roman"/>
          <w:sz w:val="28"/>
          <w:szCs w:val="28"/>
        </w:rPr>
      </w:pPr>
      <w:r w:rsidRPr="00AF7C96">
        <w:rPr>
          <w:rFonts w:ascii="Times New Roman" w:hAnsi="Times New Roman" w:cs="Times New Roman"/>
          <w:sz w:val="28"/>
          <w:szCs w:val="28"/>
        </w:rPr>
        <w:t>0 % importo muitas taikomas</w:t>
      </w:r>
      <w:r w:rsidR="00836959" w:rsidRPr="00AF7C96">
        <w:rPr>
          <w:rFonts w:ascii="Times New Roman" w:hAnsi="Times New Roman" w:cs="Times New Roman"/>
          <w:sz w:val="28"/>
          <w:szCs w:val="28"/>
        </w:rPr>
        <w:t xml:space="preserve"> automobiliams, kurių nelengvatinė kilmė yra Jungtinės Amerikos Valstijos. Automobilio VIN numeris gali būti naudojamas nustatant transporto priemonės surinkimo vietą ir vertinant jo kilmę. </w:t>
      </w:r>
    </w:p>
    <w:p w14:paraId="0504CA2B" w14:textId="1DA3101B" w:rsidR="00F77112" w:rsidRPr="00AF7C96" w:rsidRDefault="00F77112" w:rsidP="00630C98">
      <w:pPr>
        <w:pStyle w:val="Sraopastraipa"/>
        <w:numPr>
          <w:ilvl w:val="0"/>
          <w:numId w:val="1"/>
        </w:numPr>
        <w:jc w:val="both"/>
        <w:rPr>
          <w:rFonts w:ascii="Times New Roman" w:hAnsi="Times New Roman" w:cs="Times New Roman"/>
          <w:b/>
          <w:bCs/>
          <w:sz w:val="28"/>
          <w:szCs w:val="28"/>
        </w:rPr>
      </w:pPr>
      <w:r w:rsidRPr="00AF7C96">
        <w:rPr>
          <w:rFonts w:ascii="Times New Roman" w:hAnsi="Times New Roman" w:cs="Times New Roman"/>
          <w:b/>
          <w:bCs/>
          <w:sz w:val="28"/>
          <w:szCs w:val="28"/>
        </w:rPr>
        <w:t xml:space="preserve">Kokie dokumentai turi būti pateikiami </w:t>
      </w:r>
      <w:r w:rsidR="00D8602D" w:rsidRPr="00AF7C96">
        <w:rPr>
          <w:rFonts w:ascii="Times New Roman" w:hAnsi="Times New Roman" w:cs="Times New Roman"/>
          <w:b/>
          <w:bCs/>
          <w:sz w:val="28"/>
          <w:szCs w:val="28"/>
        </w:rPr>
        <w:t>importo metu, kad būtų taikomas 0 % importo muitas?</w:t>
      </w:r>
    </w:p>
    <w:p w14:paraId="73D4B8DA" w14:textId="40C8F448" w:rsidR="00B83BC9" w:rsidRPr="0053000F" w:rsidRDefault="00D8602D" w:rsidP="00630C98">
      <w:pPr>
        <w:pStyle w:val="Sraopastraipa"/>
        <w:jc w:val="both"/>
        <w:rPr>
          <w:rFonts w:ascii="Times New Roman" w:hAnsi="Times New Roman" w:cs="Times New Roman"/>
          <w:sz w:val="28"/>
          <w:szCs w:val="28"/>
        </w:rPr>
      </w:pPr>
      <w:r w:rsidRPr="0053000F">
        <w:rPr>
          <w:rFonts w:ascii="Times New Roman" w:hAnsi="Times New Roman" w:cs="Times New Roman"/>
          <w:sz w:val="28"/>
          <w:szCs w:val="28"/>
        </w:rPr>
        <w:t xml:space="preserve">Importo metu turi būti pateikiami </w:t>
      </w:r>
      <w:r w:rsidR="00B83BC9" w:rsidRPr="0053000F">
        <w:rPr>
          <w:rFonts w:ascii="Times New Roman" w:hAnsi="Times New Roman" w:cs="Times New Roman"/>
          <w:sz w:val="28"/>
          <w:szCs w:val="28"/>
        </w:rPr>
        <w:t>tiesioginį transportavimą pagrindžiantys dokumentai, pvz.</w:t>
      </w:r>
      <w:r w:rsidR="003D2D44">
        <w:rPr>
          <w:rFonts w:ascii="Times New Roman" w:hAnsi="Times New Roman" w:cs="Times New Roman"/>
          <w:sz w:val="28"/>
          <w:szCs w:val="28"/>
        </w:rPr>
        <w:t>,</w:t>
      </w:r>
      <w:r w:rsidR="00B83BC9" w:rsidRPr="0053000F">
        <w:rPr>
          <w:rFonts w:ascii="Times New Roman" w:hAnsi="Times New Roman" w:cs="Times New Roman"/>
          <w:sz w:val="28"/>
          <w:szCs w:val="28"/>
        </w:rPr>
        <w:t xml:space="preserve"> laivo konosamentas, „</w:t>
      </w:r>
      <w:proofErr w:type="spellStart"/>
      <w:r w:rsidR="00B83BC9" w:rsidRPr="0053000F">
        <w:rPr>
          <w:rFonts w:ascii="Times New Roman" w:hAnsi="Times New Roman" w:cs="Times New Roman"/>
          <w:sz w:val="28"/>
          <w:szCs w:val="28"/>
        </w:rPr>
        <w:t>non-manipulation</w:t>
      </w:r>
      <w:proofErr w:type="spellEnd"/>
      <w:r w:rsidR="00B83BC9" w:rsidRPr="0053000F">
        <w:rPr>
          <w:rFonts w:ascii="Times New Roman" w:hAnsi="Times New Roman" w:cs="Times New Roman"/>
          <w:sz w:val="28"/>
          <w:szCs w:val="28"/>
        </w:rPr>
        <w:t>“ sertifikatas</w:t>
      </w:r>
      <w:r w:rsidR="00ED511D">
        <w:rPr>
          <w:rFonts w:ascii="Times New Roman" w:hAnsi="Times New Roman" w:cs="Times New Roman"/>
          <w:sz w:val="28"/>
          <w:szCs w:val="28"/>
        </w:rPr>
        <w:t>, jei automobilis buvo sandėliuojamas trečiojoje šalyje</w:t>
      </w:r>
      <w:r w:rsidR="00B83BC9" w:rsidRPr="0053000F">
        <w:rPr>
          <w:rFonts w:ascii="Times New Roman" w:hAnsi="Times New Roman" w:cs="Times New Roman"/>
          <w:sz w:val="28"/>
          <w:szCs w:val="28"/>
        </w:rPr>
        <w:t>.</w:t>
      </w:r>
    </w:p>
    <w:p w14:paraId="265CEBCE" w14:textId="22176920" w:rsidR="00B83BC9" w:rsidRPr="00AF7C96" w:rsidRDefault="00B83BC9" w:rsidP="00630C98">
      <w:pPr>
        <w:pStyle w:val="Sraopastraipa"/>
        <w:numPr>
          <w:ilvl w:val="0"/>
          <w:numId w:val="1"/>
        </w:numPr>
        <w:jc w:val="both"/>
        <w:rPr>
          <w:rFonts w:ascii="Times New Roman" w:hAnsi="Times New Roman" w:cs="Times New Roman"/>
          <w:b/>
          <w:bCs/>
          <w:sz w:val="28"/>
          <w:szCs w:val="28"/>
        </w:rPr>
      </w:pPr>
      <w:r w:rsidRPr="00AF7C96">
        <w:rPr>
          <w:rFonts w:ascii="Times New Roman" w:hAnsi="Times New Roman" w:cs="Times New Roman"/>
          <w:b/>
          <w:bCs/>
          <w:sz w:val="28"/>
          <w:szCs w:val="28"/>
        </w:rPr>
        <w:t>Ar automobilio VIN numeris yra pakankamas pagrindas taikyti 0 % importo muitą</w:t>
      </w:r>
      <w:r w:rsidR="00AF7C96" w:rsidRPr="00AF7C96">
        <w:rPr>
          <w:rFonts w:ascii="Times New Roman" w:hAnsi="Times New Roman" w:cs="Times New Roman"/>
          <w:b/>
          <w:bCs/>
          <w:sz w:val="28"/>
          <w:szCs w:val="28"/>
        </w:rPr>
        <w:t>?</w:t>
      </w:r>
    </w:p>
    <w:p w14:paraId="0D1EEF07" w14:textId="56125E02" w:rsidR="00B83BC9" w:rsidRPr="00630C98" w:rsidRDefault="00B83BC9" w:rsidP="00630C98">
      <w:pPr>
        <w:pStyle w:val="Sraopastraipa"/>
        <w:jc w:val="both"/>
        <w:rPr>
          <w:rFonts w:ascii="Times New Roman" w:hAnsi="Times New Roman" w:cs="Times New Roman"/>
          <w:sz w:val="28"/>
          <w:szCs w:val="28"/>
        </w:rPr>
      </w:pPr>
      <w:r w:rsidRPr="00630C98">
        <w:rPr>
          <w:rFonts w:ascii="Times New Roman" w:hAnsi="Times New Roman" w:cs="Times New Roman"/>
          <w:sz w:val="28"/>
          <w:szCs w:val="28"/>
        </w:rPr>
        <w:t>VIN numeris parodo automobilio surinkimo vietą</w:t>
      </w:r>
      <w:r w:rsidR="00836959" w:rsidRPr="00630C98">
        <w:rPr>
          <w:rFonts w:ascii="Times New Roman" w:hAnsi="Times New Roman" w:cs="Times New Roman"/>
          <w:sz w:val="28"/>
          <w:szCs w:val="28"/>
        </w:rPr>
        <w:t xml:space="preserve"> ir</w:t>
      </w:r>
      <w:r w:rsidRPr="00630C98">
        <w:rPr>
          <w:rFonts w:ascii="Times New Roman" w:hAnsi="Times New Roman" w:cs="Times New Roman"/>
          <w:sz w:val="28"/>
          <w:szCs w:val="28"/>
        </w:rPr>
        <w:t xml:space="preserve"> gali būti laikomas tinkamu įrodymu JAV kilmei pagrįsti. </w:t>
      </w:r>
      <w:r w:rsidR="009F1433" w:rsidRPr="00630C98">
        <w:rPr>
          <w:rFonts w:ascii="Times New Roman" w:hAnsi="Times New Roman" w:cs="Times New Roman"/>
          <w:sz w:val="28"/>
          <w:szCs w:val="28"/>
        </w:rPr>
        <w:t>Tačiau vien tik VIN numerio nepakanka, taip turi būti pateiktas tiesioginį transportavimą pagrindžiantys dokumentai.</w:t>
      </w:r>
    </w:p>
    <w:p w14:paraId="383ECBF7" w14:textId="52A2597C" w:rsidR="00B83BC9" w:rsidRPr="00AF7C96" w:rsidRDefault="00B83BC9" w:rsidP="00630C98">
      <w:pPr>
        <w:pStyle w:val="Sraopastraipa"/>
        <w:numPr>
          <w:ilvl w:val="0"/>
          <w:numId w:val="1"/>
        </w:numPr>
        <w:jc w:val="both"/>
        <w:rPr>
          <w:rFonts w:ascii="Times New Roman" w:hAnsi="Times New Roman" w:cs="Times New Roman"/>
          <w:b/>
          <w:bCs/>
          <w:sz w:val="28"/>
          <w:szCs w:val="28"/>
        </w:rPr>
      </w:pPr>
      <w:r w:rsidRPr="00AF7C96">
        <w:rPr>
          <w:rFonts w:ascii="Times New Roman" w:hAnsi="Times New Roman" w:cs="Times New Roman"/>
          <w:b/>
          <w:bCs/>
          <w:sz w:val="28"/>
          <w:szCs w:val="28"/>
        </w:rPr>
        <w:t>Jei JAV kilmės automobilis yra eksportuojamas iš Kanados, ar jam gali būti taikomas 0 % importo muitas?</w:t>
      </w:r>
    </w:p>
    <w:p w14:paraId="468A7113" w14:textId="07FA7009" w:rsidR="00B83BC9" w:rsidRPr="00630C98" w:rsidRDefault="00B83BC9" w:rsidP="00630C98">
      <w:pPr>
        <w:pStyle w:val="Sraopastraipa"/>
        <w:jc w:val="both"/>
        <w:rPr>
          <w:rFonts w:ascii="Times New Roman" w:hAnsi="Times New Roman" w:cs="Times New Roman"/>
          <w:sz w:val="28"/>
          <w:szCs w:val="28"/>
        </w:rPr>
      </w:pPr>
      <w:r w:rsidRPr="00630C98">
        <w:rPr>
          <w:rFonts w:ascii="Times New Roman" w:hAnsi="Times New Roman" w:cs="Times New Roman"/>
          <w:sz w:val="28"/>
          <w:szCs w:val="28"/>
        </w:rPr>
        <w:t>Automobiliui, eksportuojamam iš Kanados, 0 % importo muitas</w:t>
      </w:r>
      <w:r w:rsidR="00836959" w:rsidRPr="00630C98">
        <w:rPr>
          <w:rFonts w:ascii="Times New Roman" w:hAnsi="Times New Roman" w:cs="Times New Roman"/>
          <w:sz w:val="28"/>
          <w:szCs w:val="28"/>
        </w:rPr>
        <w:t xml:space="preserve"> netaikomas</w:t>
      </w:r>
      <w:r w:rsidRPr="00630C98">
        <w:rPr>
          <w:rFonts w:ascii="Times New Roman" w:hAnsi="Times New Roman" w:cs="Times New Roman"/>
          <w:sz w:val="28"/>
          <w:szCs w:val="28"/>
        </w:rPr>
        <w:t>.</w:t>
      </w:r>
    </w:p>
    <w:p w14:paraId="12ACAD81" w14:textId="77777777" w:rsidR="00D46B9C" w:rsidRPr="00AF7C96" w:rsidRDefault="00B83BC9" w:rsidP="00630C98">
      <w:pPr>
        <w:pStyle w:val="Sraopastraipa"/>
        <w:numPr>
          <w:ilvl w:val="0"/>
          <w:numId w:val="1"/>
        </w:numPr>
        <w:jc w:val="both"/>
        <w:rPr>
          <w:rFonts w:ascii="Times New Roman" w:hAnsi="Times New Roman" w:cs="Times New Roman"/>
          <w:b/>
          <w:bCs/>
          <w:sz w:val="28"/>
          <w:szCs w:val="28"/>
        </w:rPr>
      </w:pPr>
      <w:r w:rsidRPr="00AF7C96">
        <w:rPr>
          <w:rFonts w:ascii="Times New Roman" w:hAnsi="Times New Roman" w:cs="Times New Roman"/>
          <w:b/>
          <w:bCs/>
          <w:sz w:val="28"/>
          <w:szCs w:val="28"/>
        </w:rPr>
        <w:t>Ar europietišk</w:t>
      </w:r>
      <w:r w:rsidR="0053000F" w:rsidRPr="00AF7C96">
        <w:rPr>
          <w:rFonts w:ascii="Times New Roman" w:hAnsi="Times New Roman" w:cs="Times New Roman"/>
          <w:b/>
          <w:bCs/>
          <w:sz w:val="28"/>
          <w:szCs w:val="28"/>
        </w:rPr>
        <w:t>ų</w:t>
      </w:r>
      <w:r w:rsidRPr="00AF7C96">
        <w:rPr>
          <w:rFonts w:ascii="Times New Roman" w:hAnsi="Times New Roman" w:cs="Times New Roman"/>
          <w:b/>
          <w:bCs/>
          <w:sz w:val="28"/>
          <w:szCs w:val="28"/>
        </w:rPr>
        <w:t>, japonišk</w:t>
      </w:r>
      <w:r w:rsidR="0053000F" w:rsidRPr="00AF7C96">
        <w:rPr>
          <w:rFonts w:ascii="Times New Roman" w:hAnsi="Times New Roman" w:cs="Times New Roman"/>
          <w:b/>
          <w:bCs/>
          <w:sz w:val="28"/>
          <w:szCs w:val="28"/>
        </w:rPr>
        <w:t>ų</w:t>
      </w:r>
      <w:r w:rsidRPr="00AF7C96">
        <w:rPr>
          <w:rFonts w:ascii="Times New Roman" w:hAnsi="Times New Roman" w:cs="Times New Roman"/>
          <w:b/>
          <w:bCs/>
          <w:sz w:val="28"/>
          <w:szCs w:val="28"/>
        </w:rPr>
        <w:t xml:space="preserve"> </w:t>
      </w:r>
      <w:r w:rsidR="0053000F" w:rsidRPr="00AF7C96">
        <w:rPr>
          <w:rFonts w:ascii="Times New Roman" w:hAnsi="Times New Roman" w:cs="Times New Roman"/>
          <w:b/>
          <w:bCs/>
          <w:sz w:val="28"/>
          <w:szCs w:val="28"/>
        </w:rPr>
        <w:t>markių</w:t>
      </w:r>
      <w:r w:rsidRPr="00AF7C96">
        <w:rPr>
          <w:rFonts w:ascii="Times New Roman" w:hAnsi="Times New Roman" w:cs="Times New Roman"/>
          <w:b/>
          <w:bCs/>
          <w:sz w:val="28"/>
          <w:szCs w:val="28"/>
        </w:rPr>
        <w:t xml:space="preserve"> automobiliams, surinkti</w:t>
      </w:r>
      <w:r w:rsidR="0053000F" w:rsidRPr="00AF7C96">
        <w:rPr>
          <w:rFonts w:ascii="Times New Roman" w:hAnsi="Times New Roman" w:cs="Times New Roman"/>
          <w:b/>
          <w:bCs/>
          <w:sz w:val="28"/>
          <w:szCs w:val="28"/>
        </w:rPr>
        <w:t>ems</w:t>
      </w:r>
      <w:r w:rsidRPr="00AF7C96">
        <w:rPr>
          <w:rFonts w:ascii="Times New Roman" w:hAnsi="Times New Roman" w:cs="Times New Roman"/>
          <w:b/>
          <w:bCs/>
          <w:sz w:val="28"/>
          <w:szCs w:val="28"/>
        </w:rPr>
        <w:t xml:space="preserve"> JAV,</w:t>
      </w:r>
      <w:r w:rsidR="0053000F" w:rsidRPr="00AF7C96">
        <w:rPr>
          <w:rFonts w:ascii="Times New Roman" w:hAnsi="Times New Roman" w:cs="Times New Roman"/>
          <w:b/>
          <w:bCs/>
          <w:sz w:val="28"/>
          <w:szCs w:val="28"/>
        </w:rPr>
        <w:t xml:space="preserve"> gali būti</w:t>
      </w:r>
      <w:r w:rsidRPr="00AF7C96">
        <w:rPr>
          <w:rFonts w:ascii="Times New Roman" w:hAnsi="Times New Roman" w:cs="Times New Roman"/>
          <w:b/>
          <w:bCs/>
          <w:sz w:val="28"/>
          <w:szCs w:val="28"/>
        </w:rPr>
        <w:t xml:space="preserve"> </w:t>
      </w:r>
      <w:r w:rsidR="0053000F" w:rsidRPr="00AF7C96">
        <w:rPr>
          <w:rFonts w:ascii="Times New Roman" w:hAnsi="Times New Roman" w:cs="Times New Roman"/>
          <w:b/>
          <w:bCs/>
          <w:sz w:val="28"/>
          <w:szCs w:val="28"/>
        </w:rPr>
        <w:t>taikomas</w:t>
      </w:r>
      <w:r w:rsidRPr="00AF7C96">
        <w:rPr>
          <w:rFonts w:ascii="Times New Roman" w:hAnsi="Times New Roman" w:cs="Times New Roman"/>
          <w:b/>
          <w:bCs/>
          <w:sz w:val="28"/>
          <w:szCs w:val="28"/>
        </w:rPr>
        <w:t xml:space="preserve"> 0 % importo muitas?</w:t>
      </w:r>
    </w:p>
    <w:p w14:paraId="259AB344" w14:textId="6C4DF4F9" w:rsidR="00D46B9C" w:rsidRDefault="00B83BC9" w:rsidP="00D46B9C">
      <w:pPr>
        <w:pStyle w:val="Sraopastraipa"/>
        <w:tabs>
          <w:tab w:val="left" w:pos="8955"/>
        </w:tabs>
        <w:jc w:val="both"/>
        <w:rPr>
          <w:rFonts w:ascii="Times New Roman" w:hAnsi="Times New Roman" w:cs="Times New Roman"/>
          <w:sz w:val="28"/>
          <w:szCs w:val="28"/>
        </w:rPr>
      </w:pPr>
      <w:r w:rsidRPr="00D46B9C">
        <w:rPr>
          <w:rFonts w:ascii="Times New Roman" w:hAnsi="Times New Roman" w:cs="Times New Roman"/>
          <w:sz w:val="28"/>
          <w:szCs w:val="28"/>
        </w:rPr>
        <w:t>Taip, tokiems automobiliams gali būti taikomas 0 % importo muitas</w:t>
      </w:r>
      <w:r w:rsidR="009F1433" w:rsidRPr="00D46B9C">
        <w:rPr>
          <w:rFonts w:ascii="Times New Roman" w:hAnsi="Times New Roman" w:cs="Times New Roman"/>
          <w:sz w:val="28"/>
          <w:szCs w:val="28"/>
        </w:rPr>
        <w:t>.</w:t>
      </w:r>
      <w:r w:rsidR="00D46B9C">
        <w:rPr>
          <w:rFonts w:ascii="Times New Roman" w:hAnsi="Times New Roman" w:cs="Times New Roman"/>
          <w:sz w:val="28"/>
          <w:szCs w:val="28"/>
        </w:rPr>
        <w:tab/>
      </w:r>
    </w:p>
    <w:p w14:paraId="750BB707" w14:textId="77777777" w:rsidR="00D46B9C" w:rsidRPr="00AF7C96" w:rsidRDefault="00D46B9C" w:rsidP="00D46B9C">
      <w:pPr>
        <w:pStyle w:val="Sraopastraipa"/>
        <w:numPr>
          <w:ilvl w:val="0"/>
          <w:numId w:val="1"/>
        </w:numPr>
        <w:tabs>
          <w:tab w:val="left" w:pos="8955"/>
        </w:tabs>
        <w:jc w:val="both"/>
        <w:rPr>
          <w:rFonts w:ascii="Times New Roman" w:hAnsi="Times New Roman" w:cs="Times New Roman"/>
          <w:b/>
          <w:bCs/>
          <w:sz w:val="28"/>
          <w:szCs w:val="28"/>
        </w:rPr>
      </w:pPr>
      <w:r w:rsidRPr="00AF7C96">
        <w:rPr>
          <w:rFonts w:ascii="Times New Roman" w:hAnsi="Times New Roman" w:cs="Times New Roman"/>
          <w:b/>
          <w:bCs/>
          <w:sz w:val="28"/>
          <w:szCs w:val="28"/>
        </w:rPr>
        <w:t xml:space="preserve">Ar bus tikrinama prekių muitinė vertė? </w:t>
      </w:r>
    </w:p>
    <w:p w14:paraId="4CBE22B5" w14:textId="1E09B259" w:rsidR="00D46B9C" w:rsidRDefault="00D46B9C" w:rsidP="00D46B9C">
      <w:pPr>
        <w:pStyle w:val="Sraopastraipa"/>
        <w:tabs>
          <w:tab w:val="left" w:pos="8955"/>
        </w:tabs>
        <w:jc w:val="both"/>
        <w:rPr>
          <w:rFonts w:ascii="Times New Roman" w:hAnsi="Times New Roman" w:cs="Times New Roman"/>
          <w:sz w:val="28"/>
          <w:szCs w:val="28"/>
        </w:rPr>
      </w:pPr>
      <w:r w:rsidRPr="00D46B9C">
        <w:rPr>
          <w:rFonts w:ascii="Times New Roman" w:hAnsi="Times New Roman" w:cs="Times New Roman"/>
          <w:sz w:val="28"/>
          <w:szCs w:val="28"/>
        </w:rPr>
        <w:t xml:space="preserve">Taip. Fiktyvi ir apgaulinga muitinė vertė negalės būti deklaruojama. Asmuo, deklaruojantis prekę (įskaitant ir naudotus automobilius) muitinei, pateikdamas muitinės deklaraciją, prisiima atsakomybę už muitinės deklaracijoje pateiktos informacijos tikslumą ir išsamumą, o taip pat už visų deklaraciją papildančių dokumentų autentiškumą, tikslumą ir galiojimą. </w:t>
      </w:r>
    </w:p>
    <w:p w14:paraId="173EFE5F" w14:textId="77777777" w:rsidR="00462E11" w:rsidRPr="00AF7C96" w:rsidRDefault="00462E11" w:rsidP="00462E11">
      <w:pPr>
        <w:pStyle w:val="Sraopastraipa"/>
        <w:numPr>
          <w:ilvl w:val="0"/>
          <w:numId w:val="1"/>
        </w:numPr>
        <w:tabs>
          <w:tab w:val="left" w:pos="8955"/>
        </w:tabs>
        <w:jc w:val="both"/>
        <w:rPr>
          <w:rFonts w:ascii="Times New Roman" w:hAnsi="Times New Roman" w:cs="Times New Roman"/>
          <w:b/>
          <w:bCs/>
          <w:sz w:val="28"/>
          <w:szCs w:val="28"/>
        </w:rPr>
      </w:pPr>
      <w:r w:rsidRPr="00AF7C96">
        <w:rPr>
          <w:rFonts w:ascii="Times New Roman" w:hAnsi="Times New Roman" w:cs="Times New Roman"/>
          <w:b/>
          <w:bCs/>
          <w:sz w:val="28"/>
          <w:szCs w:val="28"/>
        </w:rPr>
        <w:t>Įsivežiau automobilį iš JAV šių metų gegužės mėnesį, ar galiu susigrąžinti sumokėtą muito mokestį?</w:t>
      </w:r>
    </w:p>
    <w:p w14:paraId="36518984" w14:textId="77777777" w:rsidR="00462E11" w:rsidRPr="00462E11" w:rsidRDefault="00462E11" w:rsidP="00462E11">
      <w:pPr>
        <w:pStyle w:val="Sraopastraipa"/>
        <w:tabs>
          <w:tab w:val="left" w:pos="8955"/>
        </w:tabs>
        <w:jc w:val="both"/>
        <w:rPr>
          <w:rFonts w:ascii="Times New Roman" w:hAnsi="Times New Roman" w:cs="Times New Roman"/>
          <w:sz w:val="28"/>
          <w:szCs w:val="28"/>
        </w:rPr>
      </w:pPr>
      <w:r w:rsidRPr="00462E11">
        <w:rPr>
          <w:rFonts w:ascii="Times New Roman" w:hAnsi="Times New Roman" w:cs="Times New Roman"/>
          <w:sz w:val="28"/>
          <w:szCs w:val="28"/>
        </w:rPr>
        <w:t xml:space="preserve">0 % importo muitas taikomas tik JAV kilmės automobiliams, kurie importuoti iš JAV nuo 2026 m. liepos 1 d., t. y. nuo tada, kad pradėtas taikyti Reglamentas 2026/1455, todėl sumokėtas importo muitas nebus grąžinamas.  </w:t>
      </w:r>
    </w:p>
    <w:p w14:paraId="4E2EACFA" w14:textId="77777777" w:rsidR="00D46B9C" w:rsidRDefault="00D46B9C" w:rsidP="00D46B9C">
      <w:pPr>
        <w:pStyle w:val="Sraopastraipa"/>
        <w:tabs>
          <w:tab w:val="left" w:pos="8955"/>
        </w:tabs>
        <w:jc w:val="both"/>
        <w:rPr>
          <w:rFonts w:ascii="Times New Roman" w:hAnsi="Times New Roman" w:cs="Times New Roman"/>
          <w:sz w:val="28"/>
          <w:szCs w:val="28"/>
        </w:rPr>
      </w:pPr>
    </w:p>
    <w:p w14:paraId="202A9E5A" w14:textId="77777777" w:rsidR="00D46B9C" w:rsidRPr="00D46B9C" w:rsidRDefault="00D46B9C" w:rsidP="00D46B9C">
      <w:pPr>
        <w:pStyle w:val="Sraopastraipa"/>
        <w:tabs>
          <w:tab w:val="left" w:pos="8955"/>
        </w:tabs>
        <w:jc w:val="both"/>
        <w:rPr>
          <w:rFonts w:ascii="Times New Roman" w:hAnsi="Times New Roman" w:cs="Times New Roman"/>
          <w:sz w:val="28"/>
          <w:szCs w:val="28"/>
        </w:rPr>
      </w:pPr>
    </w:p>
    <w:p w14:paraId="1438E514" w14:textId="18A20B76" w:rsidR="00D46B9C" w:rsidRPr="00B501D8" w:rsidRDefault="00D46B9C" w:rsidP="00D46B9C">
      <w:pPr>
        <w:pStyle w:val="Sraopastraipa"/>
        <w:tabs>
          <w:tab w:val="left" w:pos="8955"/>
        </w:tabs>
        <w:jc w:val="both"/>
        <w:rPr>
          <w:rFonts w:ascii="Times New Roman" w:hAnsi="Times New Roman" w:cs="Times New Roman"/>
          <w:b/>
          <w:bCs/>
          <w:i/>
          <w:iCs/>
          <w:sz w:val="28"/>
          <w:szCs w:val="28"/>
        </w:rPr>
      </w:pPr>
      <w:r w:rsidRPr="00B501D8">
        <w:rPr>
          <w:rFonts w:ascii="Times New Roman" w:hAnsi="Times New Roman" w:cs="Times New Roman"/>
          <w:b/>
          <w:bCs/>
          <w:i/>
          <w:iCs/>
          <w:sz w:val="28"/>
          <w:szCs w:val="28"/>
        </w:rPr>
        <w:t>Kilus pagrįstoms abejonėms dėl prekių kilmės, muitinio įforminimo metu  gali būti paprašyta pateikti papildomą garantiją galimai skolai padengti, bei atlikti patikrinimą po prekių išleidimo. Visais atvejais tikrinimo metu sprendimą dėl prekės išleidimo priima tikrinimą atliekantis pareigūnas</w:t>
      </w:r>
      <w:r w:rsidR="00B501D8" w:rsidRPr="00B501D8">
        <w:rPr>
          <w:rFonts w:ascii="Times New Roman" w:hAnsi="Times New Roman" w:cs="Times New Roman"/>
          <w:b/>
          <w:bCs/>
          <w:i/>
          <w:iCs/>
          <w:sz w:val="28"/>
          <w:szCs w:val="28"/>
        </w:rPr>
        <w:t>.</w:t>
      </w:r>
    </w:p>
    <w:p w14:paraId="77F77B9C" w14:textId="77777777" w:rsidR="00D46B9C" w:rsidRPr="00B501D8" w:rsidRDefault="00D46B9C" w:rsidP="00D46B9C">
      <w:pPr>
        <w:pStyle w:val="Sraopastraipa"/>
        <w:jc w:val="both"/>
        <w:rPr>
          <w:rFonts w:ascii="Times New Roman" w:hAnsi="Times New Roman" w:cs="Times New Roman"/>
          <w:b/>
          <w:bCs/>
          <w:i/>
          <w:iCs/>
          <w:sz w:val="28"/>
          <w:szCs w:val="28"/>
        </w:rPr>
      </w:pPr>
    </w:p>
    <w:sectPr w:rsidR="00D46B9C" w:rsidRPr="00B501D8" w:rsidSect="0091575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21A"/>
    <w:multiLevelType w:val="hybridMultilevel"/>
    <w:tmpl w:val="9766AA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1537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F0"/>
    <w:rsid w:val="00115569"/>
    <w:rsid w:val="00196C78"/>
    <w:rsid w:val="002852E7"/>
    <w:rsid w:val="003030EC"/>
    <w:rsid w:val="003D2D44"/>
    <w:rsid w:val="00462E11"/>
    <w:rsid w:val="0053000F"/>
    <w:rsid w:val="00630C98"/>
    <w:rsid w:val="007A5CF0"/>
    <w:rsid w:val="00801511"/>
    <w:rsid w:val="00836959"/>
    <w:rsid w:val="00915753"/>
    <w:rsid w:val="009F1433"/>
    <w:rsid w:val="00AF7C96"/>
    <w:rsid w:val="00B501D8"/>
    <w:rsid w:val="00B76851"/>
    <w:rsid w:val="00B83BC9"/>
    <w:rsid w:val="00B93557"/>
    <w:rsid w:val="00D46B9C"/>
    <w:rsid w:val="00D8602D"/>
    <w:rsid w:val="00DB3085"/>
    <w:rsid w:val="00ED511D"/>
    <w:rsid w:val="00F7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AD7CF"/>
  <w15:chartTrackingRefBased/>
  <w15:docId w15:val="{38247B98-CA69-41DD-B359-F3445060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A5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A5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A5CF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A5CF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A5CF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A5CF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A5CF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A5CF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A5CF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5CF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A5CF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A5CF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A5CF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A5CF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A5C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5C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A5C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5C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A5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A5C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5C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A5C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5C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A5CF0"/>
    <w:rPr>
      <w:i/>
      <w:iCs/>
      <w:color w:val="404040" w:themeColor="text1" w:themeTint="BF"/>
    </w:rPr>
  </w:style>
  <w:style w:type="paragraph" w:styleId="Sraopastraipa">
    <w:name w:val="List Paragraph"/>
    <w:basedOn w:val="prastasis"/>
    <w:uiPriority w:val="34"/>
    <w:qFormat/>
    <w:rsid w:val="007A5CF0"/>
    <w:pPr>
      <w:ind w:left="720"/>
      <w:contextualSpacing/>
    </w:pPr>
  </w:style>
  <w:style w:type="character" w:styleId="Rykuspabraukimas">
    <w:name w:val="Intense Emphasis"/>
    <w:basedOn w:val="Numatytasispastraiposriftas"/>
    <w:uiPriority w:val="21"/>
    <w:qFormat/>
    <w:rsid w:val="007A5CF0"/>
    <w:rPr>
      <w:i/>
      <w:iCs/>
      <w:color w:val="0F4761" w:themeColor="accent1" w:themeShade="BF"/>
    </w:rPr>
  </w:style>
  <w:style w:type="paragraph" w:styleId="Iskirtacitata">
    <w:name w:val="Intense Quote"/>
    <w:basedOn w:val="prastasis"/>
    <w:next w:val="prastasis"/>
    <w:link w:val="IskirtacitataDiagrama"/>
    <w:uiPriority w:val="30"/>
    <w:qFormat/>
    <w:rsid w:val="007A5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A5CF0"/>
    <w:rPr>
      <w:i/>
      <w:iCs/>
      <w:color w:val="0F4761" w:themeColor="accent1" w:themeShade="BF"/>
    </w:rPr>
  </w:style>
  <w:style w:type="character" w:styleId="Rykinuoroda">
    <w:name w:val="Intense Reference"/>
    <w:basedOn w:val="Numatytasispastraiposriftas"/>
    <w:uiPriority w:val="32"/>
    <w:qFormat/>
    <w:rsid w:val="007A5CF0"/>
    <w:rPr>
      <w:b/>
      <w:bCs/>
      <w:smallCaps/>
      <w:color w:val="0F4761" w:themeColor="accent1" w:themeShade="BF"/>
      <w:spacing w:val="5"/>
    </w:rPr>
  </w:style>
  <w:style w:type="paragraph" w:styleId="Pataisymai">
    <w:name w:val="Revision"/>
    <w:hidden/>
    <w:uiPriority w:val="99"/>
    <w:semiHidden/>
    <w:rsid w:val="00B768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302</Words>
  <Characters>1947</Characters>
  <Application>Microsoft Office Word</Application>
  <DocSecurity>0</DocSecurity>
  <Lines>41</Lines>
  <Paragraphs>19</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Šidlauskaitė</dc:creator>
  <cp:keywords/>
  <dc:description/>
  <cp:lastModifiedBy>Edita Stankūnienė</cp:lastModifiedBy>
  <cp:revision>5</cp:revision>
  <cp:lastPrinted>2026-07-03T09:57:00Z</cp:lastPrinted>
  <dcterms:created xsi:type="dcterms:W3CDTF">2026-07-03T11:45:00Z</dcterms:created>
  <dcterms:modified xsi:type="dcterms:W3CDTF">2026-07-10T11:54:00Z</dcterms:modified>
</cp:coreProperties>
</file>